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0C" w:rsidRPr="008F4F0C" w:rsidRDefault="008F4F0C" w:rsidP="008F4F0C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center"/>
        <w:rPr>
          <w:rFonts w:ascii="Cordia New" w:eastAsia="Times New Roman" w:hAnsi="Cordia New" w:cs="Cordia New"/>
          <w:color w:val="000000"/>
          <w:sz w:val="30"/>
          <w:szCs w:val="30"/>
        </w:rPr>
      </w:pPr>
      <w:hyperlink r:id="rId6" w:anchor="tab-pane1" w:history="1">
        <w:r w:rsidRPr="008F4F0C">
          <w:rPr>
            <w:rFonts w:ascii="Cordia New" w:eastAsia="Times New Roman" w:hAnsi="Cordia New" w:cs="Cordia New"/>
            <w:b/>
            <w:bCs/>
            <w:color w:val="444444"/>
            <w:sz w:val="30"/>
            <w:szCs w:val="30"/>
            <w:bdr w:val="none" w:sz="0" w:space="0" w:color="auto" w:frame="1"/>
            <w:shd w:val="clear" w:color="auto" w:fill="8B8B8C"/>
            <w:cs/>
          </w:rPr>
          <w:t>นที่</w:t>
        </w:r>
      </w:hyperlink>
    </w:p>
    <w:p w:rsidR="008F4F0C" w:rsidRPr="008F4F0C" w:rsidRDefault="008F4F0C" w:rsidP="008F4F0C">
      <w:pPr>
        <w:shd w:val="clear" w:color="auto" w:fill="FFFFFF"/>
        <w:spacing w:after="0" w:line="240" w:lineRule="auto"/>
        <w:ind w:left="720"/>
        <w:jc w:val="center"/>
        <w:rPr>
          <w:rFonts w:ascii="Cordia New" w:eastAsia="Times New Roman" w:hAnsi="Cordia New" w:cs="Cordia New"/>
          <w:color w:val="000000"/>
          <w:sz w:val="30"/>
          <w:szCs w:val="30"/>
        </w:rPr>
      </w:pPr>
      <w:r w:rsidRPr="008F4F0C">
        <w:rPr>
          <w:rFonts w:ascii="Cordia New" w:eastAsia="Times New Roman" w:hAnsi="Cordia New" w:cs="Cordia New"/>
          <w:color w:val="000000"/>
          <w:sz w:val="30"/>
          <w:szCs w:val="30"/>
        </w:rPr>
        <w:t> </w:t>
      </w:r>
    </w:p>
    <w:p w:rsidR="008F4F0C" w:rsidRPr="008F4F0C" w:rsidRDefault="008F4F0C" w:rsidP="008F4F0C">
      <w:pPr>
        <w:numPr>
          <w:ilvl w:val="0"/>
          <w:numId w:val="1"/>
        </w:numPr>
        <w:shd w:val="clear" w:color="auto" w:fill="FFFFFF"/>
        <w:spacing w:beforeAutospacing="1" w:after="0" w:line="240" w:lineRule="auto"/>
        <w:jc w:val="center"/>
        <w:rPr>
          <w:rFonts w:ascii="Cordia New" w:eastAsia="Times New Roman" w:hAnsi="Cordia New" w:cs="Cordia New"/>
          <w:color w:val="000000"/>
          <w:sz w:val="30"/>
          <w:szCs w:val="30"/>
        </w:rPr>
      </w:pPr>
      <w:hyperlink r:id="rId7" w:anchor="tab-pane2" w:history="1">
        <w:r w:rsidRPr="008F4F0C">
          <w:rPr>
            <w:rFonts w:ascii="Cordia New" w:eastAsia="Times New Roman" w:hAnsi="Cordia New" w:cs="Cordia New"/>
            <w:b/>
            <w:bCs/>
            <w:color w:val="000000"/>
            <w:sz w:val="30"/>
            <w:szCs w:val="30"/>
            <w:bdr w:val="none" w:sz="0" w:space="0" w:color="auto" w:frame="1"/>
            <w:shd w:val="clear" w:color="auto" w:fill="8B8B8C"/>
          </w:rPr>
          <w:t>2</w:t>
        </w:r>
        <w:r w:rsidRPr="008F4F0C">
          <w:rPr>
            <w:rFonts w:ascii="Cordia New" w:eastAsia="Times New Roman" w:hAnsi="Cordia New" w:cs="Cordia New"/>
            <w:b/>
            <w:bCs/>
            <w:color w:val="444444"/>
            <w:sz w:val="30"/>
            <w:szCs w:val="30"/>
            <w:bdr w:val="none" w:sz="0" w:space="0" w:color="auto" w:frame="1"/>
            <w:shd w:val="clear" w:color="auto" w:fill="8B8B8C"/>
            <w:cs/>
          </w:rPr>
          <w:t>ตัวอย่างหนังสืออนุมัติสั่งซื้อสั่งจ้าง</w:t>
        </w:r>
      </w:hyperlink>
    </w:p>
    <w:p w:rsidR="008F4F0C" w:rsidRPr="008F4F0C" w:rsidRDefault="008F4F0C" w:rsidP="008F4F0C">
      <w:pPr>
        <w:shd w:val="clear" w:color="auto" w:fill="FFFFFF"/>
        <w:spacing w:after="0" w:line="240" w:lineRule="auto"/>
        <w:ind w:left="720"/>
        <w:jc w:val="center"/>
        <w:rPr>
          <w:rFonts w:ascii="Cordia New" w:eastAsia="Times New Roman" w:hAnsi="Cordia New" w:cs="Cordia New"/>
          <w:color w:val="000000"/>
          <w:sz w:val="30"/>
          <w:szCs w:val="30"/>
        </w:rPr>
      </w:pPr>
      <w:r w:rsidRPr="008F4F0C">
        <w:rPr>
          <w:rFonts w:ascii="Cordia New" w:eastAsia="Times New Roman" w:hAnsi="Cordia New" w:cs="Cordia New"/>
          <w:color w:val="000000"/>
          <w:sz w:val="30"/>
          <w:szCs w:val="30"/>
        </w:rPr>
        <w:t> </w:t>
      </w:r>
    </w:p>
    <w:p w:rsidR="008F4F0C" w:rsidRPr="008F4F0C" w:rsidRDefault="008F4F0C" w:rsidP="008F4F0C">
      <w:pPr>
        <w:shd w:val="clear" w:color="auto" w:fill="FFFFFF"/>
        <w:spacing w:beforeAutospacing="1" w:after="0" w:line="240" w:lineRule="auto"/>
        <w:ind w:left="720"/>
        <w:rPr>
          <w:rFonts w:ascii="Cordia New" w:eastAsia="Times New Roman" w:hAnsi="Cordia New" w:cs="Cordia New" w:hint="cs"/>
          <w:color w:val="000000"/>
          <w:sz w:val="30"/>
          <w:szCs w:val="30"/>
          <w:cs/>
        </w:rPr>
      </w:pPr>
      <w:bookmarkStart w:id="0" w:name="_GoBack"/>
      <w:bookmarkEnd w:id="0"/>
    </w:p>
    <w:tbl>
      <w:tblPr>
        <w:tblW w:w="96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2"/>
        <w:gridCol w:w="4823"/>
      </w:tblGrid>
      <w:tr w:rsidR="008F4F0C" w:rsidRPr="008F4F0C" w:rsidTr="008F4F0C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28"/>
              </w:rPr>
            </w:pPr>
            <w:r>
              <w:rPr>
                <w:rFonts w:ascii="Cordia New" w:eastAsia="Times New Roman" w:hAnsi="Cordia New" w:cs="Cordia New"/>
                <w:noProof/>
                <w:sz w:val="28"/>
              </w:rPr>
              <w:drawing>
                <wp:inline distT="0" distB="0" distL="0" distR="0">
                  <wp:extent cx="952500" cy="1038225"/>
                  <wp:effectExtent l="0" t="0" r="0" b="9525"/>
                  <wp:docPr id="1" name="รูปภาพ 1" descr="https://process3.gprocurement.go.th/EGPRestService/egpmaster/getImagesLogo?filelogo=krut10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" descr="https://process3.gprocurement.go.th/EGPRestService/egpmaster/getImagesLogo?filelogo=krut10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F4F0C">
              <w:rPr>
                <w:rFonts w:ascii="Cordia New" w:eastAsia="Times New Roman" w:hAnsi="Cordia New" w:cs="Cordia New"/>
                <w:sz w:val="28"/>
              </w:rPr>
              <w:br/>
            </w:r>
            <w:r w:rsidRPr="008F4F0C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ประกาศ</w:t>
            </w:r>
            <w:r w:rsidRPr="008F4F0C">
              <w:rPr>
                <w:rFonts w:ascii="Cordia New" w:eastAsia="Times New Roman" w:hAnsi="Cordia New" w:cs="Cordia New"/>
                <w:b/>
                <w:bCs/>
                <w:color w:val="660066"/>
                <w:sz w:val="32"/>
                <w:szCs w:val="32"/>
                <w:cs/>
              </w:rPr>
              <w:t>โรงพยาบาลค่ายสุรนารี นครราชสีมา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br/>
            </w:r>
            <w:r w:rsidRPr="008F4F0C">
              <w:rPr>
                <w:rFonts w:ascii="Cordia New" w:eastAsia="Times New Roman" w:hAnsi="Cordia New" w:cs="Cordia New"/>
                <w:b/>
                <w:bCs/>
                <w:sz w:val="32"/>
                <w:szCs w:val="32"/>
                <w:cs/>
              </w:rPr>
              <w:t>เรื่อง ประกาศผู้ชนะการเสนอราคา</w:t>
            </w:r>
            <w:r w:rsidRPr="008F4F0C">
              <w:rPr>
                <w:rFonts w:ascii="Cordia New" w:eastAsia="Times New Roman" w:hAnsi="Cordia New" w:cs="Cordia New"/>
                <w:b/>
                <w:bCs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b/>
                <w:bCs/>
                <w:color w:val="660066"/>
                <w:sz w:val="32"/>
                <w:szCs w:val="32"/>
                <w:cs/>
              </w:rPr>
              <w:t>จ้างขออนุมัติเช่าชุดตรวจวิเคราะห์ทางห้องปฏิบัติการพยาธิวิทยา ช.๗ โดยวิธีเฉพาะเจาะจง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br/>
              <w:t>--------------------------------------------------------------------</w:t>
            </w:r>
          </w:p>
        </w:tc>
      </w:tr>
      <w:tr w:rsidR="008F4F0C" w:rsidRPr="008F4F0C" w:rsidTr="008F4F0C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             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ตามที่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โรงพยาบาลค่ายสุรนารี นครราชสีมา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ได้มีโครงการ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จ้างขออนุมัติเช่าชุดตรวจวิเคราะห์ทางห้องปฏิบัติการพยาธิวิทยา ช.๗ โดยวิธีเฉพาะเจาะจง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นั้น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br/>
              <w:t>              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เช่าชุดตรวจวิเคราะห์ทางห้องปฏิบัติการพยาธิวิทยา จำนวน ๑ รายการ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ผู้ได้รับการคัดเลือก ได้แก่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บริษัท ดีซีเอช ออริกา (ประเทศไทย) จำกัด (ส่งออก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,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ขายส่ง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,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ขายปลีก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,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ให้บริการ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,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ผู้ผลิต)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โดยเสนอราคา เป็นเงินทั้งสิ้น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๑๗๒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,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๔๐๔.๐๐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บาท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(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หนึ่งแสนเจ็ดหมื่นสองพันสี่ร้อยสี่บาทถ้วน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 xml:space="preserve">) 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รวมภาษีมูลค่าเพิ่มและภาษีอื่น ค่าขนส่ง ค่าจดทะเบียน และค่าใช้จ่ายอื่นๆ ทั้งปวง</w:t>
            </w:r>
          </w:p>
        </w:tc>
      </w:tr>
      <w:tr w:rsidR="008F4F0C" w:rsidRPr="008F4F0C" w:rsidTr="008F4F0C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rPr>
                <w:rFonts w:ascii="Angsana New" w:eastAsia="Times New Roman" w:hAnsi="Angsana New" w:cs="Angsana New"/>
                <w:sz w:val="28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</w:tr>
      <w:tr w:rsidR="008F4F0C" w:rsidRPr="008F4F0C" w:rsidTr="008F4F0C">
        <w:trPr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  <w:cs/>
              </w:rPr>
              <w:t>ประกาศ ณ วันที่</w:t>
            </w: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</w:rPr>
              <w:t> </w:t>
            </w:r>
            <w:r w:rsidRPr="008F4F0C">
              <w:rPr>
                <w:rFonts w:ascii="Cordia New" w:eastAsia="Times New Roman" w:hAnsi="Cordia New" w:cs="Cordia New"/>
                <w:color w:val="660066"/>
                <w:sz w:val="32"/>
                <w:szCs w:val="32"/>
                <w:cs/>
              </w:rPr>
              <w:t>๑๒ มกราคม พ.ศ. ๒๕๖๕</w:t>
            </w:r>
          </w:p>
        </w:tc>
      </w:tr>
      <w:tr w:rsidR="008F4F0C" w:rsidRPr="008F4F0C" w:rsidTr="008F4F0C">
        <w:trPr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</w:tr>
      <w:tr w:rsidR="008F4F0C" w:rsidRPr="008F4F0C" w:rsidTr="008F4F0C">
        <w:trPr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</w:tr>
      <w:tr w:rsidR="008F4F0C" w:rsidRPr="008F4F0C" w:rsidTr="008F4F0C">
        <w:trPr>
          <w:jc w:val="center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F4F0C" w:rsidRPr="008F4F0C" w:rsidRDefault="008F4F0C" w:rsidP="008F4F0C">
            <w:pPr>
              <w:spacing w:after="0" w:line="240" w:lineRule="auto"/>
              <w:jc w:val="right"/>
              <w:rPr>
                <w:rFonts w:ascii="Cordia New" w:eastAsia="Times New Roman" w:hAnsi="Cordia New" w:cs="Cordia New"/>
                <w:sz w:val="32"/>
                <w:szCs w:val="32"/>
              </w:rPr>
            </w:pPr>
            <w:r w:rsidRPr="008F4F0C">
              <w:rPr>
                <w:rFonts w:ascii="Cordia New" w:eastAsia="Times New Roman" w:hAnsi="Cordia New" w:cs="Cordia New"/>
                <w:sz w:val="32"/>
                <w:szCs w:val="32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66"/>
            </w:tblGrid>
            <w:tr w:rsidR="008F4F0C" w:rsidRPr="008F4F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4F0C" w:rsidRPr="008F4F0C" w:rsidRDefault="008F4F0C" w:rsidP="008F4F0C">
                  <w:pPr>
                    <w:spacing w:after="0" w:line="240" w:lineRule="auto"/>
                    <w:jc w:val="center"/>
                    <w:rPr>
                      <w:rFonts w:ascii="Cordia New" w:eastAsia="Times New Roman" w:hAnsi="Cordia New" w:cs="Cordia New"/>
                      <w:sz w:val="28"/>
                    </w:rPr>
                  </w:pP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  <w:cs/>
                    </w:rPr>
                    <w:t>เกรียงชัย ประสงค์สุกาญจน์</w:t>
                  </w:r>
                  <w:r w:rsidRPr="008F4F0C">
                    <w:rPr>
                      <w:rFonts w:ascii="Cordia New" w:eastAsia="Times New Roman" w:hAnsi="Cordia New" w:cs="Cordia New"/>
                      <w:sz w:val="28"/>
                    </w:rPr>
                    <w:t> </w:t>
                  </w:r>
                </w:p>
              </w:tc>
            </w:tr>
            <w:tr w:rsidR="008F4F0C" w:rsidRPr="008F4F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4F0C" w:rsidRPr="008F4F0C" w:rsidRDefault="008F4F0C" w:rsidP="008F4F0C">
                  <w:pPr>
                    <w:spacing w:after="0" w:line="240" w:lineRule="auto"/>
                    <w:jc w:val="center"/>
                    <w:rPr>
                      <w:rFonts w:ascii="Cordia New" w:eastAsia="Times New Roman" w:hAnsi="Cordia New" w:cs="Cordia New"/>
                      <w:sz w:val="32"/>
                      <w:szCs w:val="32"/>
                    </w:rPr>
                  </w:pP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</w:rPr>
                    <w:t>(</w:t>
                  </w: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  <w:cs/>
                    </w:rPr>
                    <w:t>พลตรีเกรียงชัย ประสงค์สุกาญจน์)</w:t>
                  </w:r>
                </w:p>
              </w:tc>
            </w:tr>
            <w:tr w:rsidR="008F4F0C" w:rsidRPr="008F4F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4F0C" w:rsidRPr="008F4F0C" w:rsidRDefault="008F4F0C" w:rsidP="008F4F0C">
                  <w:pPr>
                    <w:spacing w:after="0" w:line="240" w:lineRule="auto"/>
                    <w:jc w:val="center"/>
                    <w:rPr>
                      <w:rFonts w:ascii="Cordia New" w:eastAsia="Times New Roman" w:hAnsi="Cordia New" w:cs="Cordia New"/>
                      <w:sz w:val="32"/>
                      <w:szCs w:val="32"/>
                    </w:rPr>
                  </w:pP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  <w:cs/>
                    </w:rPr>
                    <w:t>ผู้อำนวยการโรงพยาบาลค่ายสุรนารี</w:t>
                  </w:r>
                </w:p>
              </w:tc>
            </w:tr>
            <w:tr w:rsidR="008F4F0C" w:rsidRPr="008F4F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4F0C" w:rsidRPr="008F4F0C" w:rsidRDefault="008F4F0C" w:rsidP="008F4F0C">
                  <w:pPr>
                    <w:spacing w:after="0" w:line="240" w:lineRule="auto"/>
                    <w:jc w:val="center"/>
                    <w:rPr>
                      <w:rFonts w:ascii="Cordia New" w:eastAsia="Times New Roman" w:hAnsi="Cordia New" w:cs="Cordia New"/>
                      <w:sz w:val="32"/>
                      <w:szCs w:val="32"/>
                    </w:rPr>
                  </w:pP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</w:rPr>
                    <w:t> </w:t>
                  </w:r>
                </w:p>
              </w:tc>
            </w:tr>
            <w:tr w:rsidR="008F4F0C" w:rsidRPr="008F4F0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8F4F0C" w:rsidRPr="008F4F0C" w:rsidRDefault="008F4F0C" w:rsidP="008F4F0C">
                  <w:pPr>
                    <w:spacing w:after="0" w:line="240" w:lineRule="auto"/>
                    <w:jc w:val="center"/>
                    <w:rPr>
                      <w:rFonts w:ascii="Cordia New" w:eastAsia="Times New Roman" w:hAnsi="Cordia New" w:cs="Cordia New"/>
                      <w:sz w:val="32"/>
                      <w:szCs w:val="32"/>
                    </w:rPr>
                  </w:pPr>
                  <w:r w:rsidRPr="008F4F0C">
                    <w:rPr>
                      <w:rFonts w:ascii="Cordia New" w:eastAsia="Times New Roman" w:hAnsi="Cordia New" w:cs="Cordia New"/>
                      <w:color w:val="660066"/>
                      <w:sz w:val="32"/>
                      <w:szCs w:val="32"/>
                    </w:rPr>
                    <w:t> </w:t>
                  </w:r>
                </w:p>
              </w:tc>
            </w:tr>
          </w:tbl>
          <w:p w:rsidR="008F4F0C" w:rsidRPr="008F4F0C" w:rsidRDefault="008F4F0C" w:rsidP="008F4F0C">
            <w:pPr>
              <w:spacing w:after="0" w:line="240" w:lineRule="auto"/>
              <w:jc w:val="center"/>
              <w:rPr>
                <w:rFonts w:ascii="Cordia New" w:eastAsia="Times New Roman" w:hAnsi="Cordia New" w:cs="Cordia New"/>
                <w:sz w:val="32"/>
                <w:szCs w:val="32"/>
              </w:rPr>
            </w:pPr>
          </w:p>
        </w:tc>
      </w:tr>
    </w:tbl>
    <w:p w:rsidR="00517AA5" w:rsidRDefault="008F4F0C"/>
    <w:sectPr w:rsidR="00517A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55659E"/>
    <w:multiLevelType w:val="multilevel"/>
    <w:tmpl w:val="594AE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F0C"/>
    <w:rsid w:val="008F4F0C"/>
    <w:rsid w:val="009F0D7E"/>
    <w:rsid w:val="00FA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4F0C"/>
    <w:rPr>
      <w:color w:val="0000FF"/>
      <w:u w:val="single"/>
    </w:rPr>
  </w:style>
  <w:style w:type="character" w:customStyle="1" w:styleId="mt-step-number">
    <w:name w:val="mt-step-number"/>
    <w:basedOn w:val="a0"/>
    <w:rsid w:val="008F4F0C"/>
  </w:style>
  <w:style w:type="paragraph" w:styleId="a4">
    <w:name w:val="Balloon Text"/>
    <w:basedOn w:val="a"/>
    <w:link w:val="a5"/>
    <w:uiPriority w:val="99"/>
    <w:semiHidden/>
    <w:unhideWhenUsed/>
    <w:rsid w:val="008F4F0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F4F0C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4F0C"/>
    <w:rPr>
      <w:color w:val="0000FF"/>
      <w:u w:val="single"/>
    </w:rPr>
  </w:style>
  <w:style w:type="character" w:customStyle="1" w:styleId="mt-step-number">
    <w:name w:val="mt-step-number"/>
    <w:basedOn w:val="a0"/>
    <w:rsid w:val="008F4F0C"/>
  </w:style>
  <w:style w:type="paragraph" w:styleId="a4">
    <w:name w:val="Balloon Text"/>
    <w:basedOn w:val="a"/>
    <w:link w:val="a5"/>
    <w:uiPriority w:val="99"/>
    <w:semiHidden/>
    <w:unhideWhenUsed/>
    <w:rsid w:val="008F4F0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F4F0C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1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52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8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04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46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2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hyperlink" Target="https://process3.gprocurement.go.th/eGPProcure/secured/HO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cess3.gprocurement.go.th/eGPProcure/secured/HOM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EP136</dc:creator>
  <cp:lastModifiedBy>EP136</cp:lastModifiedBy>
  <cp:revision>1</cp:revision>
  <dcterms:created xsi:type="dcterms:W3CDTF">2022-12-01T07:06:00Z</dcterms:created>
  <dcterms:modified xsi:type="dcterms:W3CDTF">2022-12-01T07:08:00Z</dcterms:modified>
</cp:coreProperties>
</file>